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1B" w:rsidRDefault="007B091B" w:rsidP="007B091B">
      <w:pPr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0506078" r:id="rId6"/>
        </w:object>
      </w:r>
    </w:p>
    <w:p w:rsidR="007B091B" w:rsidRDefault="007B091B" w:rsidP="007B091B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7B091B" w:rsidRDefault="007B091B" w:rsidP="007B091B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7B091B" w:rsidRDefault="007B091B" w:rsidP="007B091B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7B091B" w:rsidRDefault="007B091B" w:rsidP="007B091B">
      <w:pPr>
        <w:jc w:val="center"/>
        <w:rPr>
          <w:sz w:val="28"/>
          <w:szCs w:val="28"/>
          <w:lang w:val="uk-UA"/>
        </w:rPr>
      </w:pPr>
    </w:p>
    <w:p w:rsidR="007B091B" w:rsidRDefault="007B091B" w:rsidP="007B091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Про звіт спеціаліста у  справах  молоді  та  спорту                     Арцизької міської ради </w:t>
      </w:r>
    </w:p>
    <w:p w:rsidR="007B091B" w:rsidRPr="00A4585E" w:rsidRDefault="007B091B" w:rsidP="007B091B">
      <w:pPr>
        <w:jc w:val="center"/>
        <w:rPr>
          <w:b/>
          <w:sz w:val="28"/>
          <w:szCs w:val="28"/>
          <w:lang w:val="uk-UA"/>
        </w:rPr>
      </w:pPr>
    </w:p>
    <w:p w:rsidR="007B091B" w:rsidRPr="00C3731B" w:rsidRDefault="007B091B" w:rsidP="007B091B">
      <w:pPr>
        <w:jc w:val="center"/>
        <w:rPr>
          <w:b/>
          <w:sz w:val="28"/>
          <w:szCs w:val="28"/>
          <w:lang w:val="uk-UA"/>
        </w:rPr>
      </w:pPr>
    </w:p>
    <w:p w:rsidR="007B091B" w:rsidRDefault="007B091B" w:rsidP="007B091B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п. 11 частини першої статті 26 Закону України "Про місцеве самоврядування в Україні",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     </w:t>
      </w:r>
    </w:p>
    <w:p w:rsidR="007B091B" w:rsidRPr="00A4585E" w:rsidRDefault="007B091B" w:rsidP="007B091B">
      <w:pPr>
        <w:tabs>
          <w:tab w:val="left" w:pos="9030"/>
        </w:tabs>
        <w:rPr>
          <w:sz w:val="28"/>
          <w:szCs w:val="28"/>
          <w:lang w:val="uk-UA"/>
        </w:rPr>
      </w:pPr>
    </w:p>
    <w:p w:rsidR="007B091B" w:rsidRDefault="007B091B" w:rsidP="007B091B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      ВИРІШИЛА</w:t>
      </w:r>
      <w:r w:rsidRPr="006A4104">
        <w:rPr>
          <w:sz w:val="28"/>
          <w:szCs w:val="28"/>
          <w:lang w:val="uk-UA"/>
        </w:rPr>
        <w:t>:</w:t>
      </w:r>
      <w:r w:rsidRPr="00A4585E">
        <w:rPr>
          <w:sz w:val="28"/>
          <w:szCs w:val="28"/>
          <w:lang w:val="uk-UA"/>
        </w:rPr>
        <w:t xml:space="preserve"> </w:t>
      </w:r>
    </w:p>
    <w:p w:rsidR="007B091B" w:rsidRPr="00A4585E" w:rsidRDefault="007B091B" w:rsidP="007B091B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</w:t>
      </w:r>
    </w:p>
    <w:p w:rsidR="007B091B" w:rsidRPr="00A4585E" w:rsidRDefault="007B091B" w:rsidP="007B091B">
      <w:pPr>
        <w:rPr>
          <w:sz w:val="28"/>
          <w:szCs w:val="28"/>
          <w:lang w:val="uk-UA"/>
        </w:rPr>
      </w:pPr>
    </w:p>
    <w:p w:rsidR="007B091B" w:rsidRDefault="007B091B" w:rsidP="007B091B">
      <w:pPr>
        <w:pStyle w:val="2"/>
        <w:shd w:val="clear" w:color="auto" w:fill="auto"/>
        <w:spacing w:before="0" w:after="134" w:line="280" w:lineRule="exact"/>
        <w:ind w:left="708" w:firstLine="143"/>
        <w:jc w:val="left"/>
        <w:rPr>
          <w:lang w:val="uk-UA"/>
        </w:rPr>
      </w:pPr>
      <w:r>
        <w:rPr>
          <w:rStyle w:val="CharStyle11"/>
        </w:rPr>
        <w:t>1.</w:t>
      </w:r>
      <w:r>
        <w:rPr>
          <w:rStyle w:val="CharStyle11"/>
          <w:lang w:val="uk-UA"/>
        </w:rPr>
        <w:t xml:space="preserve"> Звіт </w:t>
      </w:r>
      <w:r>
        <w:rPr>
          <w:lang w:val="uk-UA"/>
        </w:rPr>
        <w:t xml:space="preserve"> </w:t>
      </w:r>
      <w:r w:rsidRPr="007B091B">
        <w:rPr>
          <w:lang w:val="uk-UA"/>
        </w:rPr>
        <w:t>спеціаліста у  справах  молоді  та  спорту</w:t>
      </w:r>
      <w:r>
        <w:rPr>
          <w:b/>
          <w:lang w:val="uk-UA"/>
        </w:rPr>
        <w:t xml:space="preserve">   </w:t>
      </w:r>
      <w:r>
        <w:rPr>
          <w:lang w:val="uk-UA"/>
        </w:rPr>
        <w:t xml:space="preserve">Арцизької міської ради  </w:t>
      </w:r>
      <w:r>
        <w:rPr>
          <w:rStyle w:val="CharStyle11"/>
          <w:lang w:val="uk-UA"/>
        </w:rPr>
        <w:t xml:space="preserve"> взяти до уваги.</w:t>
      </w:r>
      <w:r>
        <w:rPr>
          <w:lang w:val="uk-UA"/>
        </w:rPr>
        <w:t xml:space="preserve"> </w:t>
      </w:r>
    </w:p>
    <w:p w:rsidR="007B091B" w:rsidRPr="002173DE" w:rsidRDefault="007B091B" w:rsidP="007B091B">
      <w:pPr>
        <w:pStyle w:val="2"/>
        <w:shd w:val="clear" w:color="auto" w:fill="auto"/>
        <w:tabs>
          <w:tab w:val="left" w:pos="373"/>
        </w:tabs>
        <w:spacing w:before="0" w:after="188" w:line="384" w:lineRule="exact"/>
        <w:ind w:left="708" w:firstLine="143"/>
        <w:rPr>
          <w:bCs/>
          <w:lang w:val="uk-UA"/>
        </w:rPr>
      </w:pPr>
      <w:r>
        <w:rPr>
          <w:lang w:val="uk-UA"/>
        </w:rPr>
        <w:t xml:space="preserve">2. </w:t>
      </w:r>
      <w:r>
        <w:rPr>
          <w:rStyle w:val="CharStyle11"/>
          <w:lang w:val="uk-UA"/>
        </w:rPr>
        <w:t>Контроль за виконанням даного рішення покласти на постійну депутатську  комісію Арцизької міської ради з питань депутатської діяльності та етики, а також      освіти, охорони здоров'я, культури та спорту.</w:t>
      </w:r>
    </w:p>
    <w:p w:rsidR="007B091B" w:rsidRPr="00A4585E" w:rsidRDefault="007B091B" w:rsidP="007B091B">
      <w:pPr>
        <w:ind w:firstLine="851"/>
        <w:rPr>
          <w:bCs/>
          <w:sz w:val="28"/>
          <w:szCs w:val="28"/>
          <w:lang w:val="uk-UA"/>
        </w:rPr>
      </w:pPr>
    </w:p>
    <w:p w:rsidR="007B091B" w:rsidRPr="007B091B" w:rsidRDefault="007B091B" w:rsidP="007B091B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7B091B" w:rsidRPr="007B091B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  <w:r w:rsidRPr="00A4585E">
        <w:rPr>
          <w:bCs/>
          <w:sz w:val="28"/>
          <w:szCs w:val="28"/>
          <w:lang w:val="uk-UA"/>
        </w:rPr>
        <w:t xml:space="preserve">            </w:t>
      </w:r>
      <w:r w:rsidRPr="00A4585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Міський голова</w:t>
      </w:r>
    </w:p>
    <w:p w:rsidR="007B091B" w:rsidRPr="00A4585E" w:rsidRDefault="00B03968" w:rsidP="007B091B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              09.11.</w:t>
      </w:r>
      <w:bookmarkStart w:id="0" w:name="_GoBack"/>
      <w:bookmarkEnd w:id="0"/>
      <w:r w:rsidR="007B091B" w:rsidRPr="00A4585E">
        <w:rPr>
          <w:bCs/>
          <w:color w:val="000000"/>
          <w:sz w:val="28"/>
          <w:szCs w:val="28"/>
          <w:lang w:val="uk-UA"/>
        </w:rPr>
        <w:t>2017 р.</w:t>
      </w:r>
    </w:p>
    <w:p w:rsidR="007B091B" w:rsidRPr="00A4585E" w:rsidRDefault="007B091B" w:rsidP="007B091B">
      <w:pPr>
        <w:rPr>
          <w:sz w:val="28"/>
          <w:szCs w:val="28"/>
        </w:rPr>
      </w:pPr>
    </w:p>
    <w:p w:rsidR="007B091B" w:rsidRPr="007B091B" w:rsidRDefault="007B091B" w:rsidP="007B091B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           №       -</w:t>
      </w:r>
      <w:r>
        <w:rPr>
          <w:sz w:val="28"/>
          <w:szCs w:val="28"/>
          <w:lang w:val="en-US"/>
        </w:rPr>
        <w:t>VII</w:t>
      </w:r>
    </w:p>
    <w:p w:rsidR="007B091B" w:rsidRDefault="007B091B" w:rsidP="007B091B"/>
    <w:p w:rsidR="007B091B" w:rsidRDefault="007B091B" w:rsidP="007B091B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7B091B" w:rsidSect="008A586F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 w:type="column"/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</w:r>
    </w:p>
    <w:p w:rsidR="001147A5" w:rsidRDefault="001147A5"/>
    <w:sectPr w:rsidR="00114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CC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1B"/>
    <w:rsid w:val="001147A5"/>
    <w:rsid w:val="007B091B"/>
    <w:rsid w:val="00AA2E97"/>
    <w:rsid w:val="00B03968"/>
    <w:rsid w:val="00E2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B09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7B091B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7B091B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B09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7B091B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7B091B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2017-10-26T03:54:00Z</cp:lastPrinted>
  <dcterms:created xsi:type="dcterms:W3CDTF">2017-09-28T08:21:00Z</dcterms:created>
  <dcterms:modified xsi:type="dcterms:W3CDTF">2017-10-26T03:55:00Z</dcterms:modified>
</cp:coreProperties>
</file>